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E5630" w14:textId="77777777" w:rsidR="004032F2" w:rsidRDefault="004032F2">
      <w:pPr>
        <w:ind w:left="1134"/>
      </w:pPr>
    </w:p>
    <w:p w14:paraId="471A44AE" w14:textId="77777777" w:rsidR="007169A9" w:rsidRDefault="007169A9" w:rsidP="007169A9">
      <w:pPr>
        <w:pStyle w:val="Nadpis1"/>
        <w:ind w:left="1134"/>
        <w:jc w:val="left"/>
        <w:rPr>
          <w:sz w:val="22"/>
          <w:szCs w:val="22"/>
        </w:rPr>
      </w:pPr>
      <w:r>
        <w:rPr>
          <w:color w:val="004A8F"/>
          <w:sz w:val="22"/>
          <w:szCs w:val="22"/>
        </w:rPr>
        <w:t>Tlačová správa</w:t>
      </w:r>
    </w:p>
    <w:p w14:paraId="55C9B3DB" w14:textId="1F90BFA0" w:rsidR="007169A9" w:rsidRDefault="007169A9" w:rsidP="007169A9">
      <w:pPr>
        <w:pStyle w:val="Zkladntext"/>
        <w:spacing w:before="14"/>
        <w:ind w:left="1134"/>
      </w:pPr>
      <w:r>
        <w:rPr>
          <w:color w:val="004A8F"/>
        </w:rPr>
        <w:t>Bratislav</w:t>
      </w:r>
      <w:r>
        <w:rPr>
          <w:color w:val="17365D" w:themeColor="text2" w:themeShade="BF"/>
        </w:rPr>
        <w:t xml:space="preserve">a, </w:t>
      </w:r>
      <w:r w:rsidR="007B2231">
        <w:rPr>
          <w:color w:val="004A8F"/>
        </w:rPr>
        <w:t>19</w:t>
      </w:r>
      <w:r>
        <w:rPr>
          <w:color w:val="004A8F"/>
        </w:rPr>
        <w:t>. októbra 2020</w:t>
      </w:r>
    </w:p>
    <w:p w14:paraId="3605C0EF" w14:textId="77777777" w:rsidR="007169A9" w:rsidRDefault="007169A9" w:rsidP="007169A9">
      <w:pPr>
        <w:ind w:left="1134"/>
      </w:pPr>
    </w:p>
    <w:p w14:paraId="15C76BA4" w14:textId="77777777" w:rsidR="007169A9" w:rsidRDefault="007169A9" w:rsidP="007169A9">
      <w:pPr>
        <w:ind w:left="1134"/>
      </w:pPr>
    </w:p>
    <w:p w14:paraId="1E792BC0" w14:textId="77777777" w:rsidR="007169A9" w:rsidRDefault="007169A9" w:rsidP="007169A9">
      <w:pPr>
        <w:pStyle w:val="paragraph"/>
        <w:spacing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  <w:t xml:space="preserve">Slovensko úspešne pokračuje v sčítaní domov a bytov a aktuálne obce začínajú pracovať na príprave sčítania obyvateľov </w:t>
      </w:r>
    </w:p>
    <w:p w14:paraId="29902EEE" w14:textId="0CF5C051" w:rsidR="007169A9" w:rsidRDefault="009A438E" w:rsidP="007169A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</w:rPr>
      </w:pPr>
      <w:r>
        <w:rPr>
          <w:bCs/>
          <w:iCs/>
          <w:color w:val="004A8F"/>
        </w:rPr>
        <w:t>S</w:t>
      </w:r>
      <w:r w:rsidR="007169A9">
        <w:rPr>
          <w:bCs/>
          <w:iCs/>
          <w:color w:val="004A8F"/>
        </w:rPr>
        <w:t xml:space="preserve">čítanie domov a bytov </w:t>
      </w:r>
      <w:r w:rsidR="003423B4">
        <w:rPr>
          <w:bCs/>
          <w:iCs/>
          <w:color w:val="004A8F"/>
        </w:rPr>
        <w:t xml:space="preserve">sa </w:t>
      </w:r>
      <w:r w:rsidR="007169A9">
        <w:rPr>
          <w:bCs/>
          <w:iCs/>
          <w:color w:val="004A8F"/>
        </w:rPr>
        <w:t xml:space="preserve">v mnohých obciach a mestách SR zintenzívnilo. Niektoré mestá a obce dopĺňali premenné, ale byty a domy ponechali v stave rozpracovanosti, iné kompletizovali zber údajov a sústredili sa na nárast počtu úplných a neúplných bytov, ďalšie zaznamenávali nové prírastky od posledného sčítania. </w:t>
      </w:r>
    </w:p>
    <w:p w14:paraId="1B65338F" w14:textId="77777777" w:rsidR="007169A9" w:rsidRDefault="007169A9" w:rsidP="007169A9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1477B949" w14:textId="4694412F" w:rsidR="007169A9" w:rsidRDefault="007169A9" w:rsidP="007169A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 w:rsidRPr="00CB5777">
        <w:rPr>
          <w:b/>
          <w:iCs/>
          <w:color w:val="1F497D" w:themeColor="text2"/>
        </w:rPr>
        <w:t>Spolu je na Slovensku editovaných  viac ako 60 % bytov z celkového počtu bytov zaradených aktuálne do systému</w:t>
      </w:r>
      <w:r>
        <w:rPr>
          <w:b/>
          <w:iCs/>
          <w:color w:val="004A8F"/>
        </w:rPr>
        <w:t xml:space="preserve">. Reálne je však posun v sčítaní výraznejší, pretože je vysoký podiel  rozpracovaných bytov,  ktoré si obce nechávajú otvorené k rozhodujúcemu okamihu sčítania, t. j. k  1. 1. 2021. </w:t>
      </w:r>
      <w:r>
        <w:rPr>
          <w:bCs/>
          <w:iCs/>
          <w:color w:val="004A8F"/>
        </w:rPr>
        <w:t>V elektronickom systéme aktívne pracuje 99,6 % obcí. Niekoľko obcí s malým počtom bytov ešte len začína pracovať. Vo všetkých krajoch počet a podiel editovaných bytov vzrástol</w:t>
      </w:r>
      <w:r w:rsidR="009A438E">
        <w:rPr>
          <w:bCs/>
          <w:iCs/>
          <w:color w:val="004A8F"/>
        </w:rPr>
        <w:t>.</w:t>
      </w:r>
    </w:p>
    <w:p w14:paraId="500BF22C" w14:textId="40958B6E" w:rsidR="007169A9" w:rsidRDefault="007169A9" w:rsidP="007169A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iCs/>
          <w:color w:val="004A8F"/>
          <w:u w:val="single"/>
        </w:rPr>
      </w:pPr>
      <w:r>
        <w:rPr>
          <w:b/>
          <w:iCs/>
          <w:color w:val="004A8F"/>
        </w:rPr>
        <w:t xml:space="preserve">Vďaka zodpovednému prístupu samospráv je sčítanie domov a bytov na Slovensku už teraz v pokročilej etape a plynulo prechádza </w:t>
      </w:r>
      <w:r>
        <w:rPr>
          <w:b/>
          <w:iCs/>
          <w:color w:val="004A8F"/>
          <w:u w:val="single"/>
        </w:rPr>
        <w:t>do fázy prípravy sčítania obyvateľov 2021</w:t>
      </w:r>
      <w:r w:rsidRPr="000D7ADD">
        <w:rPr>
          <w:b/>
          <w:iCs/>
          <w:color w:val="004A8F"/>
        </w:rPr>
        <w:t xml:space="preserve">. </w:t>
      </w:r>
      <w:r>
        <w:rPr>
          <w:b/>
          <w:iCs/>
          <w:color w:val="004A8F"/>
          <w:u w:val="single"/>
        </w:rPr>
        <w:t xml:space="preserve"> </w:t>
      </w:r>
    </w:p>
    <w:p w14:paraId="007364A6" w14:textId="77777777" w:rsidR="00263232" w:rsidRDefault="00263232">
      <w:pPr>
        <w:shd w:val="clear" w:color="auto" w:fill="FFFFFF" w:themeFill="background1"/>
        <w:spacing w:line="264" w:lineRule="auto"/>
        <w:ind w:left="1134"/>
        <w:outlineLvl w:val="0"/>
        <w:rPr>
          <w:b/>
          <w:iCs/>
          <w:color w:val="004A8F"/>
        </w:rPr>
      </w:pPr>
    </w:p>
    <w:p w14:paraId="23EA6B6D" w14:textId="77777777" w:rsidR="00CF5926" w:rsidRDefault="00CF592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757DFA49" w14:textId="46E44367" w:rsidR="00874D46" w:rsidRPr="00490F8B" w:rsidRDefault="00CF5926">
      <w:pPr>
        <w:shd w:val="clear" w:color="auto" w:fill="FFFFFF" w:themeFill="background1"/>
        <w:spacing w:line="264" w:lineRule="auto"/>
        <w:ind w:left="1134"/>
        <w:outlineLvl w:val="0"/>
        <w:rPr>
          <w:b/>
          <w:iCs/>
          <w:color w:val="004A8F"/>
          <w:sz w:val="28"/>
          <w:szCs w:val="28"/>
        </w:rPr>
      </w:pPr>
      <w:r w:rsidRPr="00490F8B">
        <w:rPr>
          <w:b/>
          <w:iCs/>
          <w:color w:val="FF0000"/>
          <w:sz w:val="28"/>
          <w:szCs w:val="28"/>
        </w:rPr>
        <w:t xml:space="preserve">Výsledky </w:t>
      </w:r>
      <w:r w:rsidR="00490F8B" w:rsidRPr="00490F8B">
        <w:rPr>
          <w:b/>
          <w:iCs/>
          <w:color w:val="FF0000"/>
          <w:sz w:val="28"/>
          <w:szCs w:val="28"/>
        </w:rPr>
        <w:t xml:space="preserve">sčítania v </w:t>
      </w:r>
      <w:r w:rsidR="002D05BA" w:rsidRPr="00490F8B">
        <w:rPr>
          <w:b/>
          <w:iCs/>
          <w:color w:val="FF0000"/>
          <w:sz w:val="28"/>
          <w:szCs w:val="28"/>
        </w:rPr>
        <w:t>Banskobystri</w:t>
      </w:r>
      <w:r w:rsidR="00490F8B" w:rsidRPr="00490F8B">
        <w:rPr>
          <w:b/>
          <w:iCs/>
          <w:color w:val="FF0000"/>
          <w:sz w:val="28"/>
          <w:szCs w:val="28"/>
        </w:rPr>
        <w:t>ckom</w:t>
      </w:r>
      <w:r w:rsidR="002D05BA" w:rsidRPr="00490F8B">
        <w:rPr>
          <w:b/>
          <w:iCs/>
          <w:color w:val="FF0000"/>
          <w:sz w:val="28"/>
          <w:szCs w:val="28"/>
        </w:rPr>
        <w:t xml:space="preserve"> kraj</w:t>
      </w:r>
      <w:r w:rsidR="00490F8B" w:rsidRPr="00490F8B">
        <w:rPr>
          <w:b/>
          <w:iCs/>
          <w:color w:val="FF0000"/>
          <w:sz w:val="28"/>
          <w:szCs w:val="28"/>
        </w:rPr>
        <w:t>i</w:t>
      </w:r>
      <w:r w:rsidR="002D05BA" w:rsidRPr="00490F8B">
        <w:rPr>
          <w:b/>
          <w:iCs/>
          <w:color w:val="004A8F"/>
          <w:sz w:val="28"/>
          <w:szCs w:val="28"/>
        </w:rPr>
        <w:t xml:space="preserve"> </w:t>
      </w:r>
    </w:p>
    <w:p w14:paraId="73D3E604" w14:textId="6823BA0B" w:rsidR="00CF5926" w:rsidRDefault="002D05BA" w:rsidP="00874D4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V Banskobystrickom kraji je 516 obcí a všetky pracujú v systéme. Mesto </w:t>
      </w:r>
      <w:r w:rsidR="00874D46" w:rsidRPr="00966FF1">
        <w:rPr>
          <w:bCs/>
          <w:iCs/>
          <w:color w:val="004A8F"/>
        </w:rPr>
        <w:t>Banská Bystrica</w:t>
      </w:r>
      <w:r w:rsidR="00874D46">
        <w:rPr>
          <w:bCs/>
          <w:iCs/>
          <w:color w:val="004A8F"/>
        </w:rPr>
        <w:t xml:space="preserve"> sčítal</w:t>
      </w:r>
      <w:r>
        <w:rPr>
          <w:bCs/>
          <w:iCs/>
          <w:color w:val="004A8F"/>
        </w:rPr>
        <w:t>o</w:t>
      </w:r>
      <w:r w:rsidR="00874D46">
        <w:rPr>
          <w:bCs/>
          <w:iCs/>
          <w:color w:val="004A8F"/>
        </w:rPr>
        <w:t xml:space="preserve"> </w:t>
      </w:r>
      <w:r w:rsidR="007169A9">
        <w:rPr>
          <w:bCs/>
          <w:iCs/>
          <w:color w:val="004A8F"/>
        </w:rPr>
        <w:t>takmer</w:t>
      </w:r>
      <w:r>
        <w:rPr>
          <w:bCs/>
          <w:iCs/>
          <w:color w:val="004A8F"/>
        </w:rPr>
        <w:t xml:space="preserve"> </w:t>
      </w:r>
      <w:r w:rsidR="007169A9">
        <w:rPr>
          <w:bCs/>
          <w:iCs/>
          <w:color w:val="004A8F"/>
        </w:rPr>
        <w:t>81</w:t>
      </w:r>
      <w:r w:rsidR="00320154">
        <w:rPr>
          <w:bCs/>
          <w:iCs/>
          <w:color w:val="004A8F"/>
        </w:rPr>
        <w:t xml:space="preserve"> </w:t>
      </w:r>
      <w:r w:rsidR="00874D46" w:rsidRPr="00966FF1">
        <w:rPr>
          <w:bCs/>
          <w:iCs/>
          <w:color w:val="004A8F"/>
        </w:rPr>
        <w:t>%</w:t>
      </w:r>
      <w:r w:rsidR="007169A9">
        <w:rPr>
          <w:bCs/>
          <w:iCs/>
          <w:color w:val="004A8F"/>
        </w:rPr>
        <w:t xml:space="preserve"> bytov</w:t>
      </w:r>
      <w:r w:rsidR="00874D46">
        <w:rPr>
          <w:bCs/>
          <w:iCs/>
          <w:color w:val="004A8F"/>
        </w:rPr>
        <w:t>.</w:t>
      </w:r>
      <w:r w:rsidR="00874D46" w:rsidRPr="00966FF1">
        <w:rPr>
          <w:bCs/>
          <w:iCs/>
          <w:color w:val="004A8F"/>
        </w:rPr>
        <w:t xml:space="preserve"> </w:t>
      </w:r>
      <w:r w:rsidR="00490F8B" w:rsidRPr="00490F8B">
        <w:rPr>
          <w:bCs/>
          <w:iCs/>
          <w:color w:val="004A8F"/>
          <w:u w:val="single"/>
        </w:rPr>
        <w:t>B</w:t>
      </w:r>
      <w:r w:rsidR="00CF5926" w:rsidRPr="00490F8B">
        <w:rPr>
          <w:bCs/>
          <w:iCs/>
          <w:color w:val="004A8F"/>
          <w:u w:val="single"/>
        </w:rPr>
        <w:t>an</w:t>
      </w:r>
      <w:r w:rsidR="00CF5926" w:rsidRPr="00C75284">
        <w:rPr>
          <w:bCs/>
          <w:iCs/>
          <w:color w:val="004A8F"/>
          <w:u w:val="single"/>
        </w:rPr>
        <w:t>skobystrický kraj celko</w:t>
      </w:r>
      <w:r w:rsidR="00320154">
        <w:rPr>
          <w:bCs/>
          <w:iCs/>
          <w:color w:val="004A8F"/>
          <w:u w:val="single"/>
        </w:rPr>
        <w:t>vo</w:t>
      </w:r>
      <w:r w:rsidR="00CF5926" w:rsidRPr="00C75284">
        <w:rPr>
          <w:bCs/>
          <w:iCs/>
          <w:color w:val="004A8F"/>
          <w:u w:val="single"/>
        </w:rPr>
        <w:t xml:space="preserve"> sčítal </w:t>
      </w:r>
      <w:r w:rsidR="007169A9">
        <w:rPr>
          <w:bCs/>
          <w:iCs/>
          <w:color w:val="004A8F"/>
          <w:u w:val="single"/>
        </w:rPr>
        <w:t>viac ako 70</w:t>
      </w:r>
      <w:r w:rsidR="00CF5926" w:rsidRPr="00C75284">
        <w:rPr>
          <w:bCs/>
          <w:iCs/>
          <w:color w:val="004A8F"/>
          <w:u w:val="single"/>
        </w:rPr>
        <w:t xml:space="preserve"> percent bytov.</w:t>
      </w:r>
      <w:r w:rsidR="00CF5926">
        <w:rPr>
          <w:bCs/>
          <w:iCs/>
          <w:color w:val="004A8F"/>
        </w:rPr>
        <w:t xml:space="preserve"> </w:t>
      </w:r>
      <w:r w:rsidR="00CF5926" w:rsidRPr="003D1456">
        <w:rPr>
          <w:bCs/>
          <w:iCs/>
          <w:color w:val="1F497D" w:themeColor="text2"/>
        </w:rPr>
        <w:t>Sčítaniu sa darilo v Hriňovej, kde editovali takmer 100</w:t>
      </w:r>
      <w:r w:rsidR="00320154" w:rsidRPr="003D1456">
        <w:rPr>
          <w:bCs/>
          <w:iCs/>
          <w:color w:val="1F497D" w:themeColor="text2"/>
        </w:rPr>
        <w:t xml:space="preserve"> </w:t>
      </w:r>
      <w:r w:rsidR="00CF5926" w:rsidRPr="003D1456">
        <w:rPr>
          <w:bCs/>
          <w:iCs/>
          <w:color w:val="1F497D" w:themeColor="text2"/>
        </w:rPr>
        <w:t xml:space="preserve">% bytov, Rimavskej Sobote, kde editovali </w:t>
      </w:r>
      <w:r w:rsidR="00CA1E5C" w:rsidRPr="003D1456">
        <w:rPr>
          <w:bCs/>
          <w:iCs/>
          <w:color w:val="1F497D" w:themeColor="text2"/>
        </w:rPr>
        <w:t>11 274</w:t>
      </w:r>
      <w:r w:rsidRPr="003D1456">
        <w:rPr>
          <w:bCs/>
          <w:iCs/>
          <w:color w:val="1F497D" w:themeColor="text2"/>
        </w:rPr>
        <w:t xml:space="preserve"> bytov a celkovo majú editovaných </w:t>
      </w:r>
      <w:r w:rsidR="00CF5926" w:rsidRPr="003D1456">
        <w:rPr>
          <w:bCs/>
          <w:iCs/>
          <w:color w:val="1F497D" w:themeColor="text2"/>
        </w:rPr>
        <w:t>70</w:t>
      </w:r>
      <w:r w:rsidR="00320154" w:rsidRPr="003D1456">
        <w:rPr>
          <w:bCs/>
          <w:iCs/>
          <w:color w:val="1F497D" w:themeColor="text2"/>
        </w:rPr>
        <w:t xml:space="preserve"> </w:t>
      </w:r>
      <w:r w:rsidR="00CF5926" w:rsidRPr="003D1456">
        <w:rPr>
          <w:bCs/>
          <w:iCs/>
          <w:color w:val="1F497D" w:themeColor="text2"/>
        </w:rPr>
        <w:t>% bytov, ďalej Lučencu, kde editovali</w:t>
      </w:r>
      <w:r w:rsidRPr="003D1456">
        <w:rPr>
          <w:bCs/>
          <w:iCs/>
          <w:color w:val="1F497D" w:themeColor="text2"/>
        </w:rPr>
        <w:t xml:space="preserve"> </w:t>
      </w:r>
      <w:r w:rsidR="00CA1E5C" w:rsidRPr="003D1456">
        <w:rPr>
          <w:color w:val="1F497D" w:themeColor="text2"/>
        </w:rPr>
        <w:t xml:space="preserve">13 893 </w:t>
      </w:r>
      <w:r w:rsidRPr="003D1456">
        <w:rPr>
          <w:bCs/>
          <w:iCs/>
          <w:color w:val="1F497D" w:themeColor="text2"/>
        </w:rPr>
        <w:t xml:space="preserve">bytov </w:t>
      </w:r>
      <w:r w:rsidR="003423B4" w:rsidRPr="003D1456">
        <w:rPr>
          <w:bCs/>
          <w:iCs/>
          <w:color w:val="1F497D" w:themeColor="text2"/>
        </w:rPr>
        <w:t xml:space="preserve">a </w:t>
      </w:r>
      <w:r w:rsidRPr="003D1456">
        <w:rPr>
          <w:bCs/>
          <w:iCs/>
          <w:color w:val="1F497D" w:themeColor="text2"/>
        </w:rPr>
        <w:t>majú editovaných</w:t>
      </w:r>
      <w:r w:rsidR="00CF5926" w:rsidRPr="003D1456">
        <w:rPr>
          <w:bCs/>
          <w:iCs/>
          <w:color w:val="1F497D" w:themeColor="text2"/>
        </w:rPr>
        <w:t xml:space="preserve"> </w:t>
      </w:r>
      <w:r w:rsidR="00CA1E5C" w:rsidRPr="003D1456">
        <w:rPr>
          <w:bCs/>
          <w:iCs/>
          <w:color w:val="1F497D" w:themeColor="text2"/>
        </w:rPr>
        <w:t>81</w:t>
      </w:r>
      <w:r w:rsidR="00CF5926" w:rsidRPr="003D1456">
        <w:rPr>
          <w:bCs/>
          <w:iCs/>
          <w:color w:val="1F497D" w:themeColor="text2"/>
        </w:rPr>
        <w:t xml:space="preserve"> % bytov</w:t>
      </w:r>
      <w:r w:rsidR="00320154" w:rsidRPr="003D1456">
        <w:rPr>
          <w:bCs/>
          <w:iCs/>
          <w:color w:val="1F497D" w:themeColor="text2"/>
        </w:rPr>
        <w:t>,</w:t>
      </w:r>
      <w:r w:rsidR="00CF5926" w:rsidRPr="003D1456">
        <w:rPr>
          <w:bCs/>
          <w:iCs/>
          <w:color w:val="1F497D" w:themeColor="text2"/>
        </w:rPr>
        <w:t xml:space="preserve"> </w:t>
      </w:r>
      <w:r w:rsidR="003423B4" w:rsidRPr="003D1456">
        <w:rPr>
          <w:bCs/>
          <w:iCs/>
          <w:color w:val="1F497D" w:themeColor="text2"/>
        </w:rPr>
        <w:t xml:space="preserve">Banskej </w:t>
      </w:r>
      <w:r w:rsidR="00CA1E5C" w:rsidRPr="003D1456">
        <w:rPr>
          <w:bCs/>
          <w:iCs/>
          <w:color w:val="1F497D" w:themeColor="text2"/>
        </w:rPr>
        <w:t>Štiavnici</w:t>
      </w:r>
      <w:r w:rsidR="003423B4" w:rsidRPr="003D1456">
        <w:rPr>
          <w:bCs/>
          <w:iCs/>
          <w:color w:val="1F497D" w:themeColor="text2"/>
        </w:rPr>
        <w:t xml:space="preserve">, ktorá sa blíži k stovke </w:t>
      </w:r>
      <w:r w:rsidR="00320154" w:rsidRPr="003D1456">
        <w:rPr>
          <w:bCs/>
          <w:iCs/>
          <w:color w:val="1F497D" w:themeColor="text2"/>
        </w:rPr>
        <w:t>v</w:t>
      </w:r>
      <w:r w:rsidR="007169A9" w:rsidRPr="003D1456">
        <w:rPr>
          <w:bCs/>
          <w:iCs/>
          <w:color w:val="1F497D" w:themeColor="text2"/>
        </w:rPr>
        <w:t xml:space="preserve"> </w:t>
      </w:r>
      <w:r w:rsidR="00CF5926" w:rsidRPr="003D1456">
        <w:rPr>
          <w:bCs/>
          <w:iCs/>
          <w:color w:val="1F497D" w:themeColor="text2"/>
        </w:rPr>
        <w:t>Revúcej, ktorá sčítala domy a byty na 100</w:t>
      </w:r>
      <w:r w:rsidR="00320154" w:rsidRPr="003D1456">
        <w:rPr>
          <w:bCs/>
          <w:iCs/>
          <w:color w:val="1F497D" w:themeColor="text2"/>
        </w:rPr>
        <w:t xml:space="preserve"> </w:t>
      </w:r>
      <w:r w:rsidR="00CF5926" w:rsidRPr="003D1456">
        <w:rPr>
          <w:bCs/>
          <w:iCs/>
          <w:color w:val="1F497D" w:themeColor="text2"/>
        </w:rPr>
        <w:t>% hneď v úvode projektu</w:t>
      </w:r>
      <w:r w:rsidR="00CF5926">
        <w:rPr>
          <w:bCs/>
          <w:iCs/>
          <w:color w:val="004A8F"/>
        </w:rPr>
        <w:t xml:space="preserve">. </w:t>
      </w:r>
    </w:p>
    <w:p w14:paraId="1972FB04" w14:textId="5E65FEC3" w:rsidR="002D05BA" w:rsidRDefault="002D05BA" w:rsidP="00874D4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  <w:r w:rsidRPr="00214519">
        <w:rPr>
          <w:bCs/>
          <w:iCs/>
          <w:color w:val="004A8F"/>
          <w:u w:val="single"/>
        </w:rPr>
        <w:t>Čo sa týka obcí, ktoré už sčítali na 100</w:t>
      </w:r>
      <w:r w:rsidR="00320154">
        <w:rPr>
          <w:bCs/>
          <w:iCs/>
          <w:color w:val="004A8F"/>
          <w:u w:val="single"/>
        </w:rPr>
        <w:t xml:space="preserve"> </w:t>
      </w:r>
      <w:r w:rsidRPr="00214519">
        <w:rPr>
          <w:bCs/>
          <w:iCs/>
          <w:color w:val="004A8F"/>
          <w:u w:val="single"/>
        </w:rPr>
        <w:t>% alebo sa k sčítaniu blížia</w:t>
      </w:r>
      <w:r w:rsidR="00320154">
        <w:rPr>
          <w:bCs/>
          <w:iCs/>
          <w:color w:val="004A8F"/>
          <w:u w:val="single"/>
        </w:rPr>
        <w:t>,</w:t>
      </w:r>
      <w:r w:rsidRPr="00214519">
        <w:rPr>
          <w:bCs/>
          <w:iCs/>
          <w:color w:val="004A8F"/>
          <w:u w:val="single"/>
        </w:rPr>
        <w:t xml:space="preserve"> patrí Bansk</w:t>
      </w:r>
      <w:r w:rsidR="00214519" w:rsidRPr="00214519">
        <w:rPr>
          <w:bCs/>
          <w:iCs/>
          <w:color w:val="004A8F"/>
          <w:u w:val="single"/>
        </w:rPr>
        <w:t>ob</w:t>
      </w:r>
      <w:r w:rsidRPr="00214519">
        <w:rPr>
          <w:bCs/>
          <w:iCs/>
          <w:color w:val="004A8F"/>
          <w:u w:val="single"/>
        </w:rPr>
        <w:t>ystric</w:t>
      </w:r>
      <w:r w:rsidR="00214519" w:rsidRPr="00214519">
        <w:rPr>
          <w:bCs/>
          <w:iCs/>
          <w:color w:val="004A8F"/>
          <w:u w:val="single"/>
        </w:rPr>
        <w:t>ký kraj</w:t>
      </w:r>
      <w:r w:rsidRPr="00214519">
        <w:rPr>
          <w:bCs/>
          <w:iCs/>
          <w:color w:val="004A8F"/>
          <w:u w:val="single"/>
        </w:rPr>
        <w:t xml:space="preserve"> k prvým v SR</w:t>
      </w:r>
      <w:r>
        <w:rPr>
          <w:bCs/>
          <w:iCs/>
          <w:color w:val="004A8F"/>
        </w:rPr>
        <w:t xml:space="preserve">. </w:t>
      </w:r>
      <w:r w:rsidR="00CA1E5C">
        <w:rPr>
          <w:bCs/>
          <w:iCs/>
          <w:color w:val="004A8F"/>
        </w:rPr>
        <w:t>54</w:t>
      </w:r>
      <w:r>
        <w:rPr>
          <w:bCs/>
          <w:iCs/>
          <w:color w:val="004A8F"/>
        </w:rPr>
        <w:t xml:space="preserve"> obcí spracovalo byty na 100</w:t>
      </w:r>
      <w:r w:rsidR="00320154">
        <w:rPr>
          <w:bCs/>
          <w:iCs/>
          <w:color w:val="004A8F"/>
        </w:rPr>
        <w:t xml:space="preserve"> </w:t>
      </w:r>
      <w:r>
        <w:rPr>
          <w:bCs/>
          <w:iCs/>
          <w:color w:val="004A8F"/>
        </w:rPr>
        <w:t>% a </w:t>
      </w:r>
      <w:r w:rsidR="00CA1E5C">
        <w:rPr>
          <w:bCs/>
          <w:iCs/>
          <w:color w:val="004A8F"/>
        </w:rPr>
        <w:t>4</w:t>
      </w:r>
      <w:r>
        <w:rPr>
          <w:bCs/>
          <w:iCs/>
          <w:color w:val="004A8F"/>
        </w:rPr>
        <w:t>3 obcí sa k </w:t>
      </w:r>
      <w:proofErr w:type="spellStart"/>
      <w:r>
        <w:rPr>
          <w:bCs/>
          <w:iCs/>
          <w:color w:val="004A8F"/>
        </w:rPr>
        <w:t>spracovanosti</w:t>
      </w:r>
      <w:proofErr w:type="spellEnd"/>
      <w:r>
        <w:rPr>
          <w:bCs/>
          <w:iCs/>
          <w:color w:val="004A8F"/>
        </w:rPr>
        <w:t xml:space="preserve"> 100</w:t>
      </w:r>
      <w:r w:rsidR="00320154">
        <w:rPr>
          <w:bCs/>
          <w:iCs/>
          <w:color w:val="004A8F"/>
        </w:rPr>
        <w:t xml:space="preserve"> </w:t>
      </w:r>
      <w:r>
        <w:rPr>
          <w:bCs/>
          <w:iCs/>
          <w:color w:val="004A8F"/>
        </w:rPr>
        <w:t>% blíži</w:t>
      </w:r>
      <w:r w:rsidR="00214519">
        <w:rPr>
          <w:bCs/>
          <w:iCs/>
          <w:color w:val="004A8F"/>
        </w:rPr>
        <w:t xml:space="preserve"> stotinami percent</w:t>
      </w:r>
      <w:r w:rsidR="00320154">
        <w:rPr>
          <w:bCs/>
          <w:iCs/>
          <w:color w:val="004A8F"/>
        </w:rPr>
        <w:t>a</w:t>
      </w:r>
      <w:r>
        <w:rPr>
          <w:bCs/>
          <w:iCs/>
          <w:color w:val="004A8F"/>
        </w:rPr>
        <w:t xml:space="preserve">, čo predstavuje </w:t>
      </w:r>
      <w:r w:rsidR="00CA1E5C">
        <w:rPr>
          <w:bCs/>
          <w:iCs/>
          <w:color w:val="004A8F"/>
        </w:rPr>
        <w:t>97</w:t>
      </w:r>
      <w:r>
        <w:rPr>
          <w:bCs/>
          <w:iCs/>
          <w:color w:val="004A8F"/>
        </w:rPr>
        <w:t xml:space="preserve"> obcí v kraji, ktoré sčítali byty</w:t>
      </w:r>
      <w:r w:rsidR="00214519">
        <w:rPr>
          <w:bCs/>
          <w:iCs/>
          <w:color w:val="004A8F"/>
        </w:rPr>
        <w:t xml:space="preserve"> </w:t>
      </w:r>
      <w:r w:rsidR="00490F8B">
        <w:rPr>
          <w:bCs/>
          <w:iCs/>
          <w:color w:val="004A8F"/>
        </w:rPr>
        <w:t xml:space="preserve">takmer </w:t>
      </w:r>
      <w:r w:rsidR="00214519">
        <w:rPr>
          <w:bCs/>
          <w:iCs/>
          <w:color w:val="004A8F"/>
        </w:rPr>
        <w:t>na 100</w:t>
      </w:r>
      <w:r w:rsidR="00320154">
        <w:rPr>
          <w:bCs/>
          <w:iCs/>
          <w:color w:val="004A8F"/>
        </w:rPr>
        <w:t xml:space="preserve"> </w:t>
      </w:r>
      <w:r w:rsidR="00214519">
        <w:rPr>
          <w:bCs/>
          <w:iCs/>
          <w:color w:val="004A8F"/>
        </w:rPr>
        <w:t>%</w:t>
      </w:r>
      <w:r>
        <w:rPr>
          <w:bCs/>
          <w:iCs/>
          <w:color w:val="004A8F"/>
        </w:rPr>
        <w:t xml:space="preserve">. </w:t>
      </w:r>
    </w:p>
    <w:p w14:paraId="6BD299A0" w14:textId="0694BB8E" w:rsidR="00CF5926" w:rsidRDefault="00CF5926" w:rsidP="00874D4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7FB01748" w14:textId="4A6ADC2D" w:rsidR="003A5151" w:rsidRPr="00490F8B" w:rsidRDefault="003A5151" w:rsidP="003A5151">
      <w:pPr>
        <w:pStyle w:val="Zkladntext"/>
        <w:spacing w:before="40"/>
        <w:ind w:left="1134"/>
        <w:jc w:val="both"/>
        <w:rPr>
          <w:b/>
          <w:bCs/>
          <w:color w:val="004A8F"/>
          <w:szCs w:val="24"/>
          <w:shd w:val="clear" w:color="auto" w:fill="FFFFFF"/>
        </w:rPr>
      </w:pPr>
      <w:r w:rsidRPr="00490F8B">
        <w:rPr>
          <w:b/>
          <w:bCs/>
          <w:color w:val="004A8F"/>
          <w:szCs w:val="24"/>
          <w:shd w:val="clear" w:color="auto" w:fill="FFFFFF"/>
        </w:rPr>
        <w:t xml:space="preserve">Ing. Zlata </w:t>
      </w:r>
      <w:proofErr w:type="spellStart"/>
      <w:r w:rsidRPr="00490F8B">
        <w:rPr>
          <w:b/>
          <w:bCs/>
          <w:color w:val="004A8F"/>
          <w:szCs w:val="24"/>
          <w:shd w:val="clear" w:color="auto" w:fill="FFFFFF"/>
        </w:rPr>
        <w:t>Jakubovie</w:t>
      </w:r>
      <w:proofErr w:type="spellEnd"/>
      <w:r w:rsidRPr="00490F8B">
        <w:rPr>
          <w:b/>
          <w:bCs/>
          <w:color w:val="004A8F"/>
          <w:szCs w:val="24"/>
          <w:shd w:val="clear" w:color="auto" w:fill="FFFFFF"/>
        </w:rPr>
        <w:t xml:space="preserve">, </w:t>
      </w:r>
      <w:proofErr w:type="spellStart"/>
      <w:r w:rsidRPr="00490F8B">
        <w:rPr>
          <w:b/>
          <w:bCs/>
          <w:color w:val="004A8F"/>
          <w:szCs w:val="24"/>
          <w:shd w:val="clear" w:color="auto" w:fill="FFFFFF"/>
        </w:rPr>
        <w:t>CSc</w:t>
      </w:r>
      <w:proofErr w:type="spellEnd"/>
      <w:r w:rsidRPr="00490F8B">
        <w:rPr>
          <w:b/>
          <w:bCs/>
          <w:color w:val="004A8F"/>
          <w:szCs w:val="24"/>
          <w:shd w:val="clear" w:color="auto" w:fill="FFFFFF"/>
        </w:rPr>
        <w:t xml:space="preserve">, </w:t>
      </w:r>
      <w:r>
        <w:rPr>
          <w:b/>
          <w:bCs/>
          <w:color w:val="004A8F"/>
          <w:szCs w:val="24"/>
          <w:shd w:val="clear" w:color="auto" w:fill="FFFFFF"/>
        </w:rPr>
        <w:t>r</w:t>
      </w:r>
      <w:r w:rsidRPr="00490F8B">
        <w:rPr>
          <w:b/>
          <w:bCs/>
          <w:color w:val="004A8F"/>
          <w:szCs w:val="24"/>
          <w:shd w:val="clear" w:color="auto" w:fill="FFFFFF"/>
        </w:rPr>
        <w:t>iaditeľka sekcie zberu a spracovania dát v priemysle a terénnych zisťovaní</w:t>
      </w:r>
      <w:r>
        <w:rPr>
          <w:b/>
          <w:bCs/>
          <w:color w:val="004A8F"/>
          <w:szCs w:val="24"/>
          <w:shd w:val="clear" w:color="auto" w:fill="FFFFFF"/>
        </w:rPr>
        <w:t xml:space="preserve">: </w:t>
      </w:r>
    </w:p>
    <w:p w14:paraId="48CAB817" w14:textId="17EFA0B9" w:rsidR="004E3754" w:rsidRPr="004E3754" w:rsidRDefault="004E3754" w:rsidP="004E3754">
      <w:pPr>
        <w:ind w:left="1134"/>
        <w:jc w:val="both"/>
        <w:rPr>
          <w:rFonts w:eastAsiaTheme="minorHAnsi" w:cstheme="minorBidi"/>
          <w:i/>
          <w:iCs/>
          <w:color w:val="1F497D" w:themeColor="text2"/>
        </w:rPr>
      </w:pPr>
      <w:r w:rsidRPr="004E3754">
        <w:rPr>
          <w:i/>
          <w:iCs/>
          <w:color w:val="1F497D" w:themeColor="text2"/>
        </w:rPr>
        <w:t xml:space="preserve">„Ku koncu septembra v Banskobystrickom kraji pracovalo v elektronickom systéme 100% obcí, 78 z nich malo všetky svoje byty spracované celkom, alebo v rozpracovanom stave. To, že Banskobystrický kraj úspešne napreduje, je </w:t>
      </w:r>
      <w:r w:rsidRPr="004E3754">
        <w:rPr>
          <w:i/>
          <w:iCs/>
          <w:color w:val="1F497D" w:themeColor="text2"/>
        </w:rPr>
        <w:lastRenderedPageBreak/>
        <w:t>zásluha všetkých miest a obcí kraja v úzkej spolupráci so Štatistickým úradom SR. V týchto neľahkých časoch, ktorými nás sprevádza rok 2020 aj napriek mimoriadnej situácii naše mestá a obce v sčítaní domov a bytov stále napredujú aj popri množstve svojich iných povinností. Za spoluprácu ďak</w:t>
      </w:r>
      <w:r w:rsidR="00354BFB">
        <w:rPr>
          <w:i/>
          <w:iCs/>
          <w:color w:val="1F497D" w:themeColor="text2"/>
        </w:rPr>
        <w:t>ujeme a patrí im uznanie.“</w:t>
      </w:r>
    </w:p>
    <w:p w14:paraId="73DEAB01" w14:textId="6259AFC1" w:rsidR="003A5151" w:rsidRDefault="003A5151" w:rsidP="00874D4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65BA39D4" w14:textId="06FF14BE" w:rsidR="00F61098" w:rsidRDefault="00F61098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 w:rsidRPr="002101C3">
        <w:rPr>
          <w:color w:val="004A8F"/>
          <w:szCs w:val="24"/>
        </w:rPr>
        <w:t>Hlavným cieľom sčítania domov a bytov je získať vyčerpávajúce, objektívne  a jedinečné dáta, ktoré nemožno získať z iných zdrojov</w:t>
      </w:r>
      <w:r w:rsidRPr="002101C3">
        <w:rPr>
          <w:color w:val="004A8F"/>
          <w:szCs w:val="24"/>
          <w:shd w:val="clear" w:color="auto" w:fill="FFFFFF"/>
        </w:rPr>
        <w:t>. Výsledkom budú údaje napríklad o vekovej štruktúre domov a bytov, rozlohe obytnej plochy, formách vlastníctva, počte obytných mi</w:t>
      </w:r>
      <w:r w:rsidR="00DB66FD">
        <w:rPr>
          <w:color w:val="004A8F"/>
          <w:szCs w:val="24"/>
          <w:shd w:val="clear" w:color="auto" w:fill="FFFFFF"/>
        </w:rPr>
        <w:t xml:space="preserve">estností v bytových jednotkách, </w:t>
      </w:r>
      <w:r w:rsidRPr="002101C3">
        <w:rPr>
          <w:color w:val="004A8F"/>
          <w:szCs w:val="24"/>
          <w:shd w:val="clear" w:color="auto" w:fill="FFFFFF"/>
        </w:rPr>
        <w:t>spôsobe vykurovania, napojen</w:t>
      </w:r>
      <w:r w:rsidR="00320154">
        <w:rPr>
          <w:color w:val="004A8F"/>
          <w:szCs w:val="24"/>
          <w:shd w:val="clear" w:color="auto" w:fill="FFFFFF"/>
        </w:rPr>
        <w:t>í</w:t>
      </w:r>
      <w:r w:rsidRPr="002101C3">
        <w:rPr>
          <w:color w:val="004A8F"/>
          <w:szCs w:val="24"/>
          <w:shd w:val="clear" w:color="auto" w:fill="FFFFFF"/>
        </w:rPr>
        <w:t xml:space="preserve"> na verejné siete</w:t>
      </w:r>
      <w:r w:rsidR="00DB66FD">
        <w:rPr>
          <w:color w:val="004A8F"/>
          <w:szCs w:val="24"/>
          <w:shd w:val="clear" w:color="auto" w:fill="FFFFFF"/>
        </w:rPr>
        <w:t>,</w:t>
      </w:r>
      <w:r w:rsidRPr="002101C3">
        <w:rPr>
          <w:color w:val="004A8F"/>
          <w:szCs w:val="24"/>
          <w:shd w:val="clear" w:color="auto" w:fill="FFFFFF"/>
        </w:rPr>
        <w:t xml:space="preserve"> či o vybavenosti kúpeľnou a záchodom. </w:t>
      </w:r>
      <w:r w:rsidRPr="002101C3">
        <w:rPr>
          <w:color w:val="004A8F"/>
          <w:szCs w:val="24"/>
        </w:rPr>
        <w:t xml:space="preserve">Novinkou oproti minulosti budú podrobnejšie informácie o obnove </w:t>
      </w:r>
      <w:r>
        <w:rPr>
          <w:color w:val="004A8F"/>
          <w:szCs w:val="24"/>
        </w:rPr>
        <w:t>domov a bytov</w:t>
      </w:r>
      <w:r w:rsidRPr="002101C3">
        <w:rPr>
          <w:color w:val="004A8F"/>
          <w:szCs w:val="24"/>
        </w:rPr>
        <w:t xml:space="preserve"> z pohľadu obvodového plášťa, strechy</w:t>
      </w:r>
      <w:r>
        <w:rPr>
          <w:color w:val="004A8F"/>
          <w:szCs w:val="24"/>
        </w:rPr>
        <w:t xml:space="preserve">, </w:t>
      </w:r>
      <w:r w:rsidRPr="002101C3">
        <w:rPr>
          <w:color w:val="004A8F"/>
          <w:szCs w:val="24"/>
        </w:rPr>
        <w:t xml:space="preserve">okien či </w:t>
      </w:r>
      <w:r>
        <w:rPr>
          <w:color w:val="004A8F"/>
          <w:szCs w:val="24"/>
        </w:rPr>
        <w:t xml:space="preserve">informácií o </w:t>
      </w:r>
      <w:r w:rsidRPr="002101C3">
        <w:rPr>
          <w:color w:val="004A8F"/>
          <w:szCs w:val="24"/>
        </w:rPr>
        <w:t>nadstavb</w:t>
      </w:r>
      <w:r>
        <w:rPr>
          <w:color w:val="004A8F"/>
          <w:szCs w:val="24"/>
        </w:rPr>
        <w:t>ách</w:t>
      </w:r>
      <w:r w:rsidRPr="002101C3">
        <w:rPr>
          <w:color w:val="004A8F"/>
          <w:szCs w:val="24"/>
        </w:rPr>
        <w:t>.</w:t>
      </w:r>
    </w:p>
    <w:p w14:paraId="7D36513A" w14:textId="27D70BC4" w:rsidR="005D0AD4" w:rsidRDefault="005D0AD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446FC0EE" w14:textId="77777777" w:rsidR="00490F8B" w:rsidRDefault="00490F8B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7FEB350B" w14:textId="12E29C0D" w:rsidR="005D0AD4" w:rsidRDefault="005D0AD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>Na sčítanie domov a bytov už tento mesiac nadviaže druhá fáza SODB 2021 v</w:t>
      </w:r>
      <w:r w:rsidR="00320154">
        <w:rPr>
          <w:color w:val="004A8F"/>
          <w:szCs w:val="24"/>
        </w:rPr>
        <w:t>o</w:t>
      </w:r>
      <w:r>
        <w:rPr>
          <w:color w:val="004A8F"/>
          <w:szCs w:val="24"/>
        </w:rPr>
        <w:t xml:space="preserve"> svojej príprave – sčítanie obyvateľov. </w:t>
      </w:r>
    </w:p>
    <w:p w14:paraId="7DD1B145" w14:textId="77777777" w:rsidR="0040042C" w:rsidRDefault="0040042C" w:rsidP="00F61098">
      <w:pPr>
        <w:pStyle w:val="Zkladntext"/>
        <w:spacing w:before="40"/>
        <w:ind w:left="1134"/>
        <w:jc w:val="both"/>
        <w:rPr>
          <w:color w:val="333333"/>
          <w:sz w:val="18"/>
          <w:szCs w:val="18"/>
          <w:shd w:val="clear" w:color="auto" w:fill="FFFFFF"/>
        </w:rPr>
      </w:pPr>
    </w:p>
    <w:p w14:paraId="507CF07A" w14:textId="644796EA" w:rsidR="005D0AD4" w:rsidRPr="00490F8B" w:rsidRDefault="0040042C" w:rsidP="00F61098">
      <w:pPr>
        <w:pStyle w:val="Zkladntext"/>
        <w:spacing w:before="40"/>
        <w:ind w:left="1134"/>
        <w:jc w:val="both"/>
        <w:rPr>
          <w:b/>
          <w:bCs/>
          <w:color w:val="004A8F"/>
          <w:szCs w:val="24"/>
          <w:shd w:val="clear" w:color="auto" w:fill="FFFFFF"/>
        </w:rPr>
      </w:pPr>
      <w:r w:rsidRPr="00490F8B">
        <w:rPr>
          <w:b/>
          <w:bCs/>
          <w:color w:val="004A8F"/>
          <w:szCs w:val="24"/>
          <w:shd w:val="clear" w:color="auto" w:fill="FFFFFF"/>
        </w:rPr>
        <w:t xml:space="preserve">Ing. Zlata </w:t>
      </w:r>
      <w:proofErr w:type="spellStart"/>
      <w:r w:rsidRPr="00490F8B">
        <w:rPr>
          <w:b/>
          <w:bCs/>
          <w:color w:val="004A8F"/>
          <w:szCs w:val="24"/>
          <w:shd w:val="clear" w:color="auto" w:fill="FFFFFF"/>
        </w:rPr>
        <w:t>Jakubovie</w:t>
      </w:r>
      <w:proofErr w:type="spellEnd"/>
      <w:r w:rsidRPr="00490F8B">
        <w:rPr>
          <w:b/>
          <w:bCs/>
          <w:color w:val="004A8F"/>
          <w:szCs w:val="24"/>
          <w:shd w:val="clear" w:color="auto" w:fill="FFFFFF"/>
        </w:rPr>
        <w:t xml:space="preserve">, </w:t>
      </w:r>
      <w:proofErr w:type="spellStart"/>
      <w:r w:rsidRPr="00490F8B">
        <w:rPr>
          <w:b/>
          <w:bCs/>
          <w:color w:val="004A8F"/>
          <w:szCs w:val="24"/>
          <w:shd w:val="clear" w:color="auto" w:fill="FFFFFF"/>
        </w:rPr>
        <w:t>CSc</w:t>
      </w:r>
      <w:proofErr w:type="spellEnd"/>
      <w:r w:rsidRPr="00490F8B">
        <w:rPr>
          <w:b/>
          <w:bCs/>
          <w:color w:val="004A8F"/>
          <w:szCs w:val="24"/>
          <w:shd w:val="clear" w:color="auto" w:fill="FFFFFF"/>
        </w:rPr>
        <w:t xml:space="preserve">, </w:t>
      </w:r>
      <w:r w:rsidR="000A3C82">
        <w:rPr>
          <w:b/>
          <w:bCs/>
          <w:color w:val="004A8F"/>
          <w:szCs w:val="24"/>
          <w:shd w:val="clear" w:color="auto" w:fill="FFFFFF"/>
        </w:rPr>
        <w:t>r</w:t>
      </w:r>
      <w:r w:rsidRPr="00490F8B">
        <w:rPr>
          <w:b/>
          <w:bCs/>
          <w:color w:val="004A8F"/>
          <w:szCs w:val="24"/>
          <w:shd w:val="clear" w:color="auto" w:fill="FFFFFF"/>
        </w:rPr>
        <w:t>iaditeľka sekcie zberu a spracovania dát v priemysle a terénnych zisťovaní</w:t>
      </w:r>
      <w:r w:rsidR="00490F8B">
        <w:rPr>
          <w:b/>
          <w:bCs/>
          <w:color w:val="004A8F"/>
          <w:szCs w:val="24"/>
          <w:shd w:val="clear" w:color="auto" w:fill="FFFFFF"/>
        </w:rPr>
        <w:t xml:space="preserve">: </w:t>
      </w:r>
    </w:p>
    <w:p w14:paraId="17D0E0BD" w14:textId="1E0FAF2C" w:rsidR="004E3754" w:rsidRPr="004E3754" w:rsidRDefault="004E3754" w:rsidP="004E3754">
      <w:pPr>
        <w:ind w:left="1134"/>
        <w:jc w:val="both"/>
        <w:rPr>
          <w:rFonts w:eastAsiaTheme="minorHAnsi" w:cstheme="minorBidi"/>
          <w:i/>
          <w:iCs/>
          <w:color w:val="1F497D" w:themeColor="text2"/>
        </w:rPr>
      </w:pPr>
      <w:r w:rsidRPr="004E3754">
        <w:rPr>
          <w:i/>
          <w:iCs/>
          <w:color w:val="1F497D" w:themeColor="text2"/>
        </w:rPr>
        <w:t xml:space="preserve">„Súčasná epidemiologická situácia rovnako ako pri školeniach k sčítaniu domov a bytov zmenila naše plány. Vtedy sme museli vo veľmi krátkom čase pristúpiť k dištančnej, pre väčšinu novej forme vzdelávania a obce boli nútené zvládnuť túto situáciu s nami. Tentoraz sa nám podarilo osobnou formou </w:t>
      </w:r>
      <w:proofErr w:type="spellStart"/>
      <w:r w:rsidRPr="004E3754">
        <w:rPr>
          <w:i/>
          <w:iCs/>
          <w:color w:val="1F497D" w:themeColor="text2"/>
        </w:rPr>
        <w:t>odškoliť</w:t>
      </w:r>
      <w:proofErr w:type="spellEnd"/>
      <w:r w:rsidRPr="004E3754">
        <w:rPr>
          <w:i/>
          <w:iCs/>
          <w:color w:val="1F497D" w:themeColor="text2"/>
        </w:rPr>
        <w:t xml:space="preserve"> zhruba tretinu obcí kraja, no  opäť pristupujeme ku školeniu ostatných obcí dištančne, prostredníctvom videí. Samozrejme ako pri sčítaní domov a bytov aj pre sčítanie obyvateľov sme a budeme obciam k dispozícii pri akýchkoľvek problémoch, otázkach, navigáciách v systémoch, alebo metodickom usmernení. Veríme, že spoločne z</w:t>
      </w:r>
      <w:r w:rsidR="00D238A9">
        <w:rPr>
          <w:i/>
          <w:iCs/>
          <w:color w:val="1F497D" w:themeColor="text2"/>
        </w:rPr>
        <w:t>vládneme obidve fázy sčítania.“</w:t>
      </w:r>
    </w:p>
    <w:p w14:paraId="33338292" w14:textId="77777777" w:rsidR="003A5151" w:rsidRDefault="003A5151" w:rsidP="00F61098">
      <w:pPr>
        <w:pStyle w:val="Zkladntext"/>
        <w:spacing w:before="40"/>
        <w:ind w:left="1134"/>
        <w:jc w:val="both"/>
        <w:rPr>
          <w:color w:val="004A8F"/>
          <w:szCs w:val="24"/>
          <w:shd w:val="clear" w:color="auto" w:fill="FFFFFF"/>
        </w:rPr>
      </w:pPr>
    </w:p>
    <w:p w14:paraId="6BA73333" w14:textId="77777777" w:rsidR="003A5151" w:rsidRPr="00343731" w:rsidRDefault="003A5151" w:rsidP="003A5151">
      <w:pPr>
        <w:ind w:left="1134"/>
        <w:rPr>
          <w:b/>
          <w:i/>
          <w:color w:val="004A8F"/>
        </w:rPr>
      </w:pPr>
      <w:proofErr w:type="spellStart"/>
      <w:r w:rsidRPr="00343731">
        <w:rPr>
          <w:b/>
          <w:i/>
          <w:color w:val="004A8F"/>
        </w:rPr>
        <w:t>Jasmína</w:t>
      </w:r>
      <w:proofErr w:type="spellEnd"/>
      <w:r w:rsidRPr="00343731">
        <w:rPr>
          <w:b/>
          <w:i/>
          <w:color w:val="004A8F"/>
        </w:rPr>
        <w:t xml:space="preserve"> </w:t>
      </w:r>
      <w:proofErr w:type="spellStart"/>
      <w:r w:rsidRPr="00343731">
        <w:rPr>
          <w:b/>
          <w:i/>
          <w:color w:val="004A8F"/>
        </w:rPr>
        <w:t>Stauder</w:t>
      </w:r>
      <w:proofErr w:type="spellEnd"/>
      <w:r w:rsidRPr="00343731">
        <w:rPr>
          <w:b/>
          <w:i/>
          <w:color w:val="004A8F"/>
        </w:rPr>
        <w:t xml:space="preserve">, hovorkyňa pre Sčítanie obyvateľov domov a bytov 2021 uvádza: </w:t>
      </w:r>
    </w:p>
    <w:p w14:paraId="0864272A" w14:textId="77777777" w:rsidR="003A5151" w:rsidRPr="00343731" w:rsidRDefault="003A5151" w:rsidP="003A5151">
      <w:pPr>
        <w:pStyle w:val="Zkladntext"/>
        <w:spacing w:before="40"/>
        <w:ind w:left="1134"/>
        <w:jc w:val="both"/>
      </w:pPr>
      <w:r w:rsidRPr="00343731">
        <w:rPr>
          <w:i/>
          <w:iCs/>
          <w:color w:val="004A8F"/>
          <w:shd w:val="clear" w:color="auto" w:fill="FFFFFF"/>
        </w:rPr>
        <w:t xml:space="preserve">„V mesiaci október sme začali realizovať prípravu sčítania obyvateľov v spolupráci so samosprávami. Úvodnou aktivitou bolo školenie obcí k sčítaniu obyvateľov.  Vzhľadom na </w:t>
      </w:r>
      <w:proofErr w:type="spellStart"/>
      <w:r w:rsidRPr="00343731">
        <w:rPr>
          <w:i/>
          <w:iCs/>
          <w:color w:val="004A8F"/>
          <w:shd w:val="clear" w:color="auto" w:fill="FFFFFF"/>
        </w:rPr>
        <w:t>pandemickú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 situáciu sme opäť využili dištančnú formu školenia, ktorá zahŕňa </w:t>
      </w:r>
      <w:proofErr w:type="spellStart"/>
      <w:r w:rsidRPr="00343731">
        <w:rPr>
          <w:i/>
          <w:iCs/>
          <w:color w:val="004A8F"/>
          <w:shd w:val="clear" w:color="auto" w:fill="FFFFFF"/>
        </w:rPr>
        <w:t>videoprezentácie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. V tomto mesiaci sa zároveň začína aj informačná kampaň pre obyvateľov k samotnému sčítaniu, ktoré sa uskutoční od 15. 2. do 31. 3. 2021.“ </w:t>
      </w:r>
    </w:p>
    <w:p w14:paraId="053F1EA6" w14:textId="77777777" w:rsidR="003A5151" w:rsidRPr="00343731" w:rsidRDefault="003A5151" w:rsidP="003A5151">
      <w:pPr>
        <w:ind w:left="1134"/>
        <w:rPr>
          <w:b/>
          <w:i/>
          <w:color w:val="004A8F"/>
        </w:rPr>
      </w:pPr>
    </w:p>
    <w:sectPr w:rsidR="003A5151" w:rsidRPr="00343731">
      <w:headerReference w:type="default" r:id="rId7"/>
      <w:footerReference w:type="default" r:id="rId8"/>
      <w:pgSz w:w="11906" w:h="16838"/>
      <w:pgMar w:top="2120" w:right="1360" w:bottom="1540" w:left="1680" w:header="1067" w:footer="1341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C0295" w14:textId="77777777" w:rsidR="00D2482A" w:rsidRDefault="00D2482A">
      <w:r>
        <w:separator/>
      </w:r>
    </w:p>
  </w:endnote>
  <w:endnote w:type="continuationSeparator" w:id="0">
    <w:p w14:paraId="2F69825F" w14:textId="77777777" w:rsidR="00D2482A" w:rsidRDefault="00D2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24ADB" w14:textId="77777777" w:rsidR="004032F2" w:rsidRDefault="003429AA">
    <w:pPr>
      <w:pStyle w:val="Zkladntext"/>
      <w:spacing w:line="12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85" behindDoc="1" locked="0" layoutInCell="1" allowOverlap="1" wp14:anchorId="4F150990" wp14:editId="751CB339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90135" cy="1270"/>
              <wp:effectExtent l="12065" t="15240" r="13335" b="13335"/>
              <wp:wrapNone/>
              <wp:docPr id="2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8952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4A8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EDD71B" id="Line 2" o:spid="_x0000_s1026" style="position:absolute;z-index:-5033163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6.7pt,765.45pt" to="521.75pt,7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" strokecolor="#004a8f" strokeweight=".35mm">
              <w10:wrap anchorx="page" anchory="page"/>
            </v:lin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91" behindDoc="1" locked="0" layoutInCell="1" allowOverlap="1" wp14:anchorId="691490B5" wp14:editId="55006B76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7445" cy="523240"/>
              <wp:effectExtent l="0" t="0" r="15240" b="10795"/>
              <wp:wrapNone/>
              <wp:docPr id="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6840" cy="52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276370" w14:textId="77777777" w:rsidR="004032F2" w:rsidRDefault="004032F2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5E1E83CC" w14:textId="77777777" w:rsidR="004032F2" w:rsidRDefault="003429AA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hovorkyňa pre SODB 2021 JASMÍNA STAUDER </w:t>
                          </w:r>
                        </w:p>
                        <w:p w14:paraId="53B30738" w14:textId="77777777" w:rsidR="004032F2" w:rsidRDefault="003429AA">
                          <w:pPr>
                            <w:pStyle w:val="Obsahrmca"/>
                            <w:spacing w:before="44"/>
                            <w:ind w:left="20"/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>
                            <w:r>
                              <w:rPr>
                                <w:rStyle w:val="Internetovodkaz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1490B5" id="Text Box 1" o:spid="_x0000_s1026" style="position:absolute;margin-left:134.4pt;margin-top:768.85pt;width:390.35pt;height:41.2pt;z-index:-503316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" filled="f" stroked="f">
              <v:textbox inset="0,0,0,0">
                <w:txbxContent>
                  <w:p w14:paraId="0C276370" w14:textId="77777777" w:rsidR="004032F2" w:rsidRDefault="004032F2">
                    <w:pPr>
                      <w:pStyle w:val="Obsahrmca"/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5E1E83CC" w14:textId="77777777" w:rsidR="004032F2" w:rsidRDefault="003429AA">
                    <w:pPr>
                      <w:pStyle w:val="Obsahrmca"/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hovorkyňa pre SODB 2021 JASMÍNA STAUDER </w:t>
                    </w:r>
                  </w:p>
                  <w:p w14:paraId="53B30738" w14:textId="77777777" w:rsidR="004032F2" w:rsidRDefault="003429AA">
                    <w:pPr>
                      <w:pStyle w:val="Obsahrmca"/>
                      <w:spacing w:before="44"/>
                      <w:ind w:left="20"/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>
                      <w:r>
                        <w:rPr>
                          <w:rStyle w:val="Internetovodkaz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F5BE4" w14:textId="77777777" w:rsidR="00D2482A" w:rsidRDefault="00D2482A">
      <w:r>
        <w:separator/>
      </w:r>
    </w:p>
  </w:footnote>
  <w:footnote w:type="continuationSeparator" w:id="0">
    <w:p w14:paraId="16BBF963" w14:textId="77777777" w:rsidR="00D2482A" w:rsidRDefault="00D24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28968" w14:textId="77777777" w:rsidR="004032F2" w:rsidRDefault="003429AA">
    <w:pPr>
      <w:pStyle w:val="Zkladntext"/>
      <w:spacing w:line="12" w:lineRule="auto"/>
      <w:rPr>
        <w:sz w:val="20"/>
      </w:rPr>
    </w:pPr>
    <w:r>
      <w:rPr>
        <w:noProof/>
        <w:sz w:val="20"/>
        <w:lang w:eastAsia="sk-SK"/>
      </w:rPr>
      <w:drawing>
        <wp:anchor distT="0" distB="0" distL="0" distR="0" simplePos="0" relativeHeight="13" behindDoc="1" locked="0" layoutInCell="1" allowOverlap="1" wp14:anchorId="240C7618" wp14:editId="3ED5C75F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9E47F4" w14:textId="77777777" w:rsidR="004032F2" w:rsidRDefault="004032F2">
    <w:pPr>
      <w:pStyle w:val="Zkladntext"/>
      <w:spacing w:line="12" w:lineRule="auto"/>
      <w:rPr>
        <w:sz w:val="20"/>
      </w:rPr>
    </w:pPr>
  </w:p>
  <w:p w14:paraId="0B3B2812" w14:textId="77777777" w:rsidR="004032F2" w:rsidRDefault="004032F2">
    <w:pPr>
      <w:pStyle w:val="Zkladntext"/>
      <w:spacing w:line="12" w:lineRule="auto"/>
      <w:rPr>
        <w:sz w:val="20"/>
      </w:rPr>
    </w:pPr>
  </w:p>
  <w:p w14:paraId="777CF880" w14:textId="739232B6" w:rsidR="004032F2" w:rsidRDefault="002C7828">
    <w:pPr>
      <w:pStyle w:val="Zkladntext"/>
      <w:spacing w:line="12" w:lineRule="auto"/>
      <w:rPr>
        <w:sz w:val="20"/>
      </w:rPr>
    </w:pPr>
    <w:r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49" behindDoc="1" locked="0" layoutInCell="1" allowOverlap="1" wp14:anchorId="3C749E6F" wp14:editId="22EA9A59">
              <wp:simplePos x="0" y="0"/>
              <wp:positionH relativeFrom="page">
                <wp:posOffset>5297805</wp:posOffset>
              </wp:positionH>
              <wp:positionV relativeFrom="page">
                <wp:posOffset>924560</wp:posOffset>
              </wp:positionV>
              <wp:extent cx="623570" cy="635"/>
              <wp:effectExtent l="6667" t="0" r="30798" b="11747"/>
              <wp:wrapNone/>
              <wp:docPr id="10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623570" cy="635"/>
                        <a:chOff x="0" y="0"/>
                        <a:chExt cx="623570" cy="635"/>
                      </a:xfrm>
                    </wpg:grpSpPr>
                    <wps:wsp>
                      <wps:cNvPr id="11" name="Rovná spojnica 11"/>
                      <wps:cNvCnPr/>
                      <wps:spPr>
                        <a:xfrm flipH="1">
                          <a:off x="415800" y="0"/>
                          <a:ext cx="20700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D1D3D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ovná spojnica 12"/>
                      <wps:cNvCnPr/>
                      <wps:spPr>
                        <a:xfrm flipH="1">
                          <a:off x="207720" y="0"/>
                          <a:ext cx="208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55A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" name="Rovná spojnica 13"/>
                      <wps:cNvCnPr/>
                      <wps:spPr>
                        <a:xfrm flipH="1">
                          <a:off x="0" y="0"/>
                          <a:ext cx="20772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ED1C2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DA500" id="Group 11" o:spid="_x0000_s1026" style="position:absolute;margin-left:417.15pt;margin-top:72.8pt;width:49.1pt;height:.05pt;rotation:-90;z-index:-503316431;mso-position-horizontal-relative:page;mso-position-vertical-relative:page" coordsize="623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">
              <v:line id="Rovná spojnica 11" o:spid="_x0000_s1027" style="position:absolute;flip:x;visibility:visible;mso-wrap-style:square" from="4158,0" to="622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03QcIAAADbAAAADwAAAGRycy9kb3ducmV2LnhtbERPTWvCQBC9C/6HZQq96ca2iEQ3oYil&#10;PVZbqL0N2TGJZmfD7iYm/94tFLzN433OJh9MI3pyvrasYDFPQBAXVtdcKvj+eputQPiArLGxTApG&#10;8pBn08kGU22vvKf+EEoRQ9inqKAKoU2l9EVFBv3ctsSRO1lnMEToSqkdXmO4aeRTkiylwZpjQ4Ut&#10;bSsqLofOKHhZJfVu91kex7E7/rw/2/B7llqpx4fhdQ0i0BDu4n/3h47zF/D3SzxAZj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903QcIAAADbAAAADwAAAAAAAAAAAAAA&#10;AAChAgAAZHJzL2Rvd25yZXYueG1sUEsFBgAAAAAEAAQA+QAAAJADAAAAAA==&#10;" strokecolor="#d1d3d4" strokeweight=".44mm"/>
              <v:line id="Rovná spojnica 12" o:spid="_x0000_s1028" style="position:absolute;flip:x;visibility:visible;mso-wrap-style:square" from="2077,0" to="416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jnFb4AAADbAAAADwAAAGRycy9kb3ducmV2LnhtbERPTYvCMBC9C/6HMII3TfWgUo0ioujR&#10;qgt7HJqxLTaTmkSt/36zIHibx/ucxao1tXiS85VlBaNhAoI4t7riQsHlvBvMQPiArLG2TAre5GG1&#10;7HYWmGr74oyep1CIGMI+RQVlCE0qpc9LMuiHtiGO3NU6gyFCV0jt8BXDTS3HSTKRBiuODSU2tCkp&#10;v50eRoFvtvffQzbaH6dBZpfkxz3WdqpUv9eu5yACteEr/rgPOs4fw/8v8QC5/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EGOcVvgAAANsAAAAPAAAAAAAAAAAAAAAAAKEC&#10;AABkcnMvZG93bnJldi54bWxQSwUGAAAAAAQABAD5AAAAjAMAAAAA&#10;" strokecolor="#0055a1" strokeweight=".44mm"/>
              <v:line id="Rovná spojnica 13" o:spid="_x0000_s1029" style="position:absolute;flip:x;visibility:visible;mso-wrap-style:square" from="0,0" to="207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kyVMAAAADbAAAADwAAAGRycy9kb3ducmV2LnhtbERPS4vCMBC+C/6HMMLeNHUFlWoqIiji&#10;TVdBb0MzfWAzKU3Wdv31RhD2Nh/fc5arzlTiQY0rLSsYjyIQxKnVJecKzj/b4RyE88gaK8uk4I8c&#10;rJJ+b4mxti0f6XHyuQgh7GJUUHhfx1K6tCCDbmRr4sBltjHoA2xyqRtsQ7ip5HcUTaXBkkNDgTVt&#10;Ckrvp1+j4HKbXNv2eoxm9+eMNodul+nUKPU16NYLEJ46/y/+uPc6zJ/A+5dwgE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z5MlTAAAAA2wAAAA8AAAAAAAAAAAAAAAAA&#10;oQIAAGRycy9kb3ducmV2LnhtbFBLBQYAAAAABAAEAPkAAACOAwAAAAA=&#10;" strokecolor="#ed1c24" strokeweight=".44mm"/>
              <w10:wrap anchorx="page" anchory="page"/>
            </v:group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9" behindDoc="1" locked="0" layoutInCell="1" allowOverlap="1" wp14:anchorId="664870AC" wp14:editId="04175127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770" cy="279400"/>
              <wp:effectExtent l="635" t="4445" r="8255" b="2540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278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2472FC5" id="AutoShape 22" o:spid="_x0000_s1026" style="position:absolute;margin-left:54.8pt;margin-top:56.6pt;width:15.1pt;height:22pt;z-index:-5033164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" behindDoc="1" locked="0" layoutInCell="1" allowOverlap="1" wp14:anchorId="0D90F068" wp14:editId="0C6371D8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90500" cy="279400"/>
              <wp:effectExtent l="2540" t="4445" r="7620" b="2540"/>
              <wp:wrapNone/>
              <wp:docPr id="3" name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8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DF9063C" id="AutoShape 21" o:spid="_x0000_s1026" style="position:absolute;margin-left:72.2pt;margin-top:56.6pt;width:15pt;height:22pt;z-index:-503316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1" behindDoc="1" locked="0" layoutInCell="1" allowOverlap="1" wp14:anchorId="5E131773" wp14:editId="1D778885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960" cy="271145"/>
              <wp:effectExtent l="7620" t="8255" r="5080" b="6985"/>
              <wp:wrapNone/>
              <wp:docPr id="4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" cy="270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62BF78D" id="AutoShape 20" o:spid="_x0000_s1026" style="position:absolute;margin-left:89.85pt;margin-top:56.9pt;width:14.8pt;height:21.35pt;z-index:-5033164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" path="m82,l,,,426r82,l152,415r58,-29l255,340r2,-3l90,337,90,89r167,l255,86,210,41,152,11,82,xm257,89l90,89r46,12l172,127r24,39l204,213r-8,47l172,299r-36,26l90,337r167,l284,282r11,-69l284,145,257,89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3665" simplePos="0" relativeHeight="37" behindDoc="1" locked="0" layoutInCell="1" allowOverlap="1" wp14:anchorId="0DBD25D2" wp14:editId="2C60920D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785" cy="271145"/>
              <wp:effectExtent l="8890" t="8255" r="6985" b="6985"/>
              <wp:wrapNone/>
              <wp:docPr id="5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320" cy="270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5AED394" id="AutoShape 19" o:spid="_x0000_s1026" style="position:absolute;margin-left:107.2pt;margin-top:56.9pt;width:14.55pt;height:21.35pt;z-index:-503316443;visibility:visible;mso-wrap-style:square;mso-wrap-distance-left:9pt;mso-wrap-distance-top:0;mso-wrap-distance-right:8.95pt;mso-wrap-distance-bottom:0;mso-position-horizontal:absolute;mso-position-horizontal-relative:page;mso-position-vertical:absolute;mso-position-vertical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43" behindDoc="1" locked="0" layoutInCell="1" allowOverlap="1" wp14:anchorId="0FCFCF5F" wp14:editId="12F6C19C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9250" cy="436245"/>
              <wp:effectExtent l="635" t="5080" r="3175" b="6985"/>
              <wp:wrapNone/>
              <wp:docPr id="6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480" cy="435600"/>
                        <a:chOff x="0" y="0"/>
                        <a:chExt cx="0" cy="0"/>
                      </a:xfrm>
                    </wpg:grpSpPr>
                    <wps:wsp>
                      <wps:cNvPr id="7" name="Voľný tvar: obrazec 7"/>
                      <wps:cNvSpPr/>
                      <wps:spPr>
                        <a:xfrm>
                          <a:off x="0" y="0"/>
                          <a:ext cx="348480" cy="43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8040" y="15840"/>
                          <a:ext cx="21276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" name="Voľný tvar: obrazec 9"/>
                      <wps:cNvSpPr/>
                      <wps:spPr>
                        <a:xfrm>
                          <a:off x="33120" y="260280"/>
                          <a:ext cx="280080" cy="17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587DB4" id="Group 15" o:spid="_x0000_s1026" style="position:absolute;margin-left:406.55pt;margin-top:57.4pt;width:27.5pt;height:34.35pt;z-index:-503316437;mso-position-horizontal-relative:page;mso-position-vertic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">
              <v:shape id="Voľný tvar: obrazec 7" o:spid="_x0000_s1027" style="position:absolute;width:348480;height:435600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7ShcQA&#10;AADaAAAADwAAAGRycy9kb3ducmV2LnhtbESPzW7CMBCE75X6DtZW6q1xyqHQgEG0qIUDEr8PsMRL&#10;Ehqv09gFw9NjJKQeRzPzjWYwCqYWR2pdZVnBa5KCIM6trrhQsN18vfRAOI+ssbZMCs7kYDR8fBhg&#10;pu2JV3Rc+0JECLsMFZTeN5mULi/JoEtsQxy9vW0N+ijbQuoWTxFuatlJ0zdpsOK4UGJDnyXlP+s/&#10;o8DM3+VyRpsQetPJgve7w8fv90Wp56cw7oPwFPx/+N6eaQVduF2JN0A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u0oXEAAAA2gAAAA8AAAAAAAAAAAAAAAAAmAIAAGRycy9k&#10;b3ducmV2LnhtbFBLBQYAAAAABAAEAPUAAACJAwAAAAA=&#10;" path="m538,l10,,9,19,5,76,2,172,,311r9,85l35,469r38,62l119,583r52,42l224,659r50,27l325,659r53,-34l430,583r46,-52l514,469r25,-73l548,311r,-125l547,112,544,60,538,xe" fillcolor="#ed1c2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68040;top:15840;width:212760;height:252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oiBC/AAAA2gAAAA8AAABkcnMvZG93bnJldi54bWxET01rwkAQvQv+h2WE3nRjwWpTV5HSSvFm&#10;FEtvQ3ZMQrKzIbvV+O+dg+Dx8b6X69416kJdqDwbmE4SUMS5txUXBo6H7/ECVIjIFhvPZOBGAdar&#10;4WCJqfVX3tMli4WSEA4pGihjbFOtQ16SwzDxLbFwZ985jAK7QtsOrxLuGv2aJG/aYcXSUGJLnyXl&#10;dfbvpHf3++X3Wzpxne1m9Wxav//NE2NeRv3mA1SkPj7FD/ePNSBb5YrcAL26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lqIgQvwAAANoAAAAPAAAAAAAAAAAAAAAAAJ8CAABk&#10;cnMvZG93bnJldi54bWxQSwUGAAAAAAQABAD3AAAAiwMAAAAA&#10;">
                <v:imagedata r:id="rId3" o:title=""/>
              </v:shape>
              <v:shape id="Voľný tvar: obrazec 9" o:spid="_x0000_s1029" style="position:absolute;left:33120;top:260280;width:280080;height:175320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e6sIA&#10;AADaAAAADwAAAGRycy9kb3ducmV2LnhtbESPT4vCMBTE7wt+h/AEb2tqD+JWo/iHRfEi6+7B46N5&#10;NtXmpTRZbb+9EQSPw8z8hpktWluJGzW+dKxgNExAEOdOl1wo+Pv9/pyA8AFZY+WYFHTkYTHvfcww&#10;0+7OP3Q7hkJECPsMFZgQ6kxKnxuy6IeuJo7e2TUWQ5RNIXWD9wi3lUyTZCwtlhwXDNa0NpRfj/9W&#10;wXZ8ulTbLt2tOu02h7WVe5OelRr02+UURKA2vMOv9k4r+ILnlX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F7qwgAAANoAAAAPAAAAAAAAAAAAAAAAAJgCAABkcnMvZG93&#10;bnJldi54bWxQSwUGAAAAAAQABAD1AAAAhwMAAAAA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/>
              </v:shape>
              <w10:wrap anchorx="page" anchory="page"/>
            </v:group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55" behindDoc="1" locked="0" layoutInCell="1" allowOverlap="1" wp14:anchorId="4605A6D6" wp14:editId="61DE414C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90500" cy="273050"/>
              <wp:effectExtent l="1905" t="6350" r="8255" b="6985"/>
              <wp:wrapNone/>
              <wp:docPr id="1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0A96512" id="AutoShape 10" o:spid="_x0000_s1026" style="position:absolute;margin-left:54.9pt;margin-top:80.75pt;width:15pt;height:21.5pt;z-index:-5033164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61" behindDoc="1" locked="0" layoutInCell="1" allowOverlap="1" wp14:anchorId="267BED7B" wp14:editId="7B525E99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90500" cy="273050"/>
              <wp:effectExtent l="5080" t="6350" r="5080" b="6985"/>
              <wp:wrapNone/>
              <wp:docPr id="1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97625CA" id="AutoShape 9" o:spid="_x0000_s1026" style="position:absolute;margin-left:89.65pt;margin-top:80.75pt;width:15pt;height:21.5pt;z-index:-5033164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g">
          <w:drawing>
            <wp:anchor distT="0" distB="0" distL="113665" distR="114300" simplePos="0" relativeHeight="67" behindDoc="1" locked="0" layoutInCell="1" allowOverlap="1" wp14:anchorId="22040866" wp14:editId="0FC2EB6D">
              <wp:simplePos x="0" y="0"/>
              <wp:positionH relativeFrom="page">
                <wp:posOffset>916940</wp:posOffset>
              </wp:positionH>
              <wp:positionV relativeFrom="page">
                <wp:posOffset>1026160</wp:posOffset>
              </wp:positionV>
              <wp:extent cx="191135" cy="191135"/>
              <wp:effectExtent l="31115" t="0" r="35560" b="1905"/>
              <wp:wrapNone/>
              <wp:docPr id="1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440" cy="190440"/>
                        <a:chOff x="0" y="0"/>
                        <a:chExt cx="0" cy="0"/>
                      </a:xfrm>
                    </wpg:grpSpPr>
                    <wps:wsp>
                      <wps:cNvPr id="17" name="Obdĺžnik 17"/>
                      <wps:cNvSpPr/>
                      <wps:spPr>
                        <a:xfrm>
                          <a:off x="67320" y="12312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Rovná spojnica 18"/>
                      <wps:cNvCnPr/>
                      <wps:spPr>
                        <a:xfrm>
                          <a:off x="0" y="94680"/>
                          <a:ext cx="190440" cy="14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EF41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Obdĺžnik 19"/>
                      <wps:cNvSpPr/>
                      <wps:spPr>
                        <a:xfrm>
                          <a:off x="67320" y="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E7678D" id="Group 5" o:spid="_x0000_s1026" style="position:absolute;margin-left:72.2pt;margin-top:80.8pt;width:15.05pt;height:15.05pt;z-index:-503316413;mso-wrap-distance-left:8.95pt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">
              <v:rect id="Obdĺžnik 17" o:spid="_x0000_s1027" style="position:absolute;left:67320;top:123120;width:54720;height:67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JvMAA&#10;AADbAAAADwAAAGRycy9kb3ducmV2LnhtbERP24rCMBB9X/Afwgj7tqaKl23XKEUUfBBB3Q8Ym7Et&#10;20xKEmv9+42wsG9zONdZrnvTiI6cry0rGI8SEMSF1TWXCr4vu49PED4ga2wsk4IneVivBm9LzLR9&#10;8Im6cyhFDGGfoYIqhDaT0hcVGfQj2xJH7madwRChK6V2+IjhppGTJJlLgzXHhgpb2lRU/JzvRgHr&#10;g3VNitfnFo9pl3I+ne1ypd6Hff4FIlAf/sV/7r2O8xfw+iUe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6JvMAAAADbAAAADwAAAAAAAAAAAAAAAACYAgAAZHJzL2Rvd25y&#10;ZXYueG1sUEsFBgAAAAAEAAQA9QAAAIUDAAAAAA==&#10;" fillcolor="#ef412f" stroked="f"/>
              <v:line id="Rovná spojnica 18" o:spid="_x0000_s1028" style="position:absolute;visibility:visible;mso-wrap-style:square" from="0,94680" to="190440,96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qUI8UAAADbAAAADwAAAGRycy9kb3ducmV2LnhtbESPT0/DMAzF75P4DpGRuG0plfijsmwa&#10;nTZx3QoTR9OYttA4VZJthU8/H5C42XrP7/08X46uVycKsfNs4HaWgSKuve24MfBabaaPoGJCtth7&#10;JgM/FGG5uJrMsbD+zDs67VOjJIRjgQbalIZC61i35DDO/EAs2qcPDpOsodE24FnCXa/zLLvXDjuW&#10;hhYHKluqv/dHZ+A3vJcfX3cPz9V6RYeqfDtsc86NubkeV0+gEo3p3/x3/WIFX2DlFxlALy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qUI8UAAADbAAAADwAAAAAAAAAA&#10;AAAAAAChAgAAZHJzL2Rvd25yZXYueG1sUEsFBgAAAAAEAAQA+QAAAJMDAAAAAA==&#10;" strokecolor="#ef412f" strokeweight="1.52mm"/>
              <v:rect id="Obdĺžnik 19" o:spid="_x0000_s1029" style="position:absolute;left:67320;width:54720;height:67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24VcAA&#10;AADbAAAADwAAAGRycy9kb3ducmV2LnhtbERPS2rDMBDdF3oHMYXsarkhKbUTJZhQQxchUDcHmFgT&#10;29QaGUl17NtXhUJ283jf2e4n04uRnO8sK3hJUhDEtdUdNwrOX+XzGwgfkDX2lknBTB72u8eHLeba&#10;3viTxio0Ioawz1FBG8KQS+nrlgz6xA7EkbtaZzBE6BqpHd5iuOnlMk1fpcGOY0OLAx1aqr+rH6OA&#10;9dG6PsPL/I6nbMy4WK3LQqnF01RsQASawl387/7QcX4Gf7/E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24VcAAAADbAAAADwAAAAAAAAAAAAAAAACYAgAAZHJzL2Rvd25y&#10;ZXYueG1sUEsFBgAAAAAEAAQA9QAAAIUDAAAAAA==&#10;" fillcolor="#ef412f" stroked="f"/>
              <w10:wrap anchorx="page" anchory="page"/>
            </v:group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73" behindDoc="1" locked="0" layoutInCell="1" allowOverlap="1" wp14:anchorId="43CE7B2E" wp14:editId="63587198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880" cy="271780"/>
              <wp:effectExtent l="635" t="7620" r="7620" b="6985"/>
              <wp:wrapNone/>
              <wp:docPr id="20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6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ACCDE4B" id="AutoShape 4" o:spid="_x0000_s1026" style="position:absolute;margin-left:107.3pt;margin-top:80.85pt;width:14.4pt;height:21.4pt;z-index:-5033164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" path="m286,342l,342r,85l286,427r,-85xm188,102r-91,l97,342r91,l188,102xm188,l105,,,68r,97l97,102r91,l188,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3665" distR="114300" simplePos="0" relativeHeight="79" behindDoc="1" locked="0" layoutInCell="1" allowOverlap="1" wp14:anchorId="530AC4E9" wp14:editId="5F30FFAD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90500" cy="1270"/>
              <wp:effectExtent l="31115" t="33020" r="36195" b="33655"/>
              <wp:wrapNone/>
              <wp:docPr id="2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9720" cy="720"/>
                      </a:xfrm>
                      <a:prstGeom prst="line">
                        <a:avLst/>
                      </a:prstGeom>
                      <a:ln w="54720">
                        <a:solidFill>
                          <a:srgbClr val="EF412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9A0B3E" id="Line 3" o:spid="_x0000_s1026" style="position:absolute;z-index:-503316401;visibility:visible;mso-wrap-style:square;mso-wrap-distance-left:8.95pt;mso-wrap-distance-top:0;mso-wrap-distance-right:9pt;mso-wrap-distance-bottom:0;mso-position-horizontal:absolute;mso-position-horizontal-relative:page;mso-position-vertical:absolute;mso-position-vertical-relative:page" from="72.2pt,100.1pt" to="87.2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" strokecolor="#ef412f" strokeweight="1.52mm">
              <w10:wrap anchorx="page" anchory="page"/>
            </v:line>
          </w:pict>
        </mc:Fallback>
      </mc:AlternateContent>
    </w:r>
    <w:r w:rsidR="003429AA">
      <w:rPr>
        <w:noProof/>
        <w:sz w:val="20"/>
        <w:lang w:eastAsia="sk-SK"/>
      </w:rPr>
      <w:drawing>
        <wp:anchor distT="0" distB="0" distL="0" distR="0" simplePos="0" relativeHeight="7" behindDoc="1" locked="0" layoutInCell="1" allowOverlap="1" wp14:anchorId="75CD724D" wp14:editId="65A6E7BC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9f2832c5-f1d1-4666-b4e9-c2da6294d461"/>
  </w:docVars>
  <w:rsids>
    <w:rsidRoot w:val="004032F2"/>
    <w:rsid w:val="000A3C82"/>
    <w:rsid w:val="000A5CFA"/>
    <w:rsid w:val="000D5F20"/>
    <w:rsid w:val="000D7ADD"/>
    <w:rsid w:val="0017369E"/>
    <w:rsid w:val="001E2245"/>
    <w:rsid w:val="00214519"/>
    <w:rsid w:val="00234275"/>
    <w:rsid w:val="00247433"/>
    <w:rsid w:val="00263232"/>
    <w:rsid w:val="002C7828"/>
    <w:rsid w:val="002D05BA"/>
    <w:rsid w:val="002D3978"/>
    <w:rsid w:val="00304008"/>
    <w:rsid w:val="00320154"/>
    <w:rsid w:val="003423B4"/>
    <w:rsid w:val="003429AA"/>
    <w:rsid w:val="00347B27"/>
    <w:rsid w:val="00354BFB"/>
    <w:rsid w:val="003A5151"/>
    <w:rsid w:val="003A728E"/>
    <w:rsid w:val="003D1456"/>
    <w:rsid w:val="003E46E0"/>
    <w:rsid w:val="003F4FE5"/>
    <w:rsid w:val="0040042C"/>
    <w:rsid w:val="004032F2"/>
    <w:rsid w:val="00490F8B"/>
    <w:rsid w:val="004E3754"/>
    <w:rsid w:val="005802AF"/>
    <w:rsid w:val="005948D2"/>
    <w:rsid w:val="005D0AD4"/>
    <w:rsid w:val="00686970"/>
    <w:rsid w:val="006E01B9"/>
    <w:rsid w:val="006F0E8E"/>
    <w:rsid w:val="007169A9"/>
    <w:rsid w:val="007B1E4E"/>
    <w:rsid w:val="007B2231"/>
    <w:rsid w:val="007B6359"/>
    <w:rsid w:val="008041D7"/>
    <w:rsid w:val="00874D46"/>
    <w:rsid w:val="00891148"/>
    <w:rsid w:val="008A0BC9"/>
    <w:rsid w:val="008B192B"/>
    <w:rsid w:val="00966FF1"/>
    <w:rsid w:val="009A438E"/>
    <w:rsid w:val="009A5744"/>
    <w:rsid w:val="00B171D3"/>
    <w:rsid w:val="00B21F23"/>
    <w:rsid w:val="00B4479D"/>
    <w:rsid w:val="00B71CB3"/>
    <w:rsid w:val="00B84526"/>
    <w:rsid w:val="00BD6663"/>
    <w:rsid w:val="00C6533C"/>
    <w:rsid w:val="00C708B1"/>
    <w:rsid w:val="00C75284"/>
    <w:rsid w:val="00CA1E5C"/>
    <w:rsid w:val="00CB213A"/>
    <w:rsid w:val="00CF5926"/>
    <w:rsid w:val="00D238A9"/>
    <w:rsid w:val="00D2482A"/>
    <w:rsid w:val="00D32515"/>
    <w:rsid w:val="00D54B4B"/>
    <w:rsid w:val="00D907FF"/>
    <w:rsid w:val="00DB03D7"/>
    <w:rsid w:val="00DB66FD"/>
    <w:rsid w:val="00E559CD"/>
    <w:rsid w:val="00E658B2"/>
    <w:rsid w:val="00F51631"/>
    <w:rsid w:val="00F61098"/>
    <w:rsid w:val="00FB6DAB"/>
    <w:rsid w:val="00F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701F"/>
  <w15:docId w15:val="{2680A132-A60A-429B-BD24-312242B2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ED7A2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b/>
      <w:sz w:val="1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3E46E0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97E-4CBC-4847-918F-A1A7C26F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Jasmina</cp:lastModifiedBy>
  <cp:revision>16</cp:revision>
  <cp:lastPrinted>2020-09-07T10:12:00Z</cp:lastPrinted>
  <dcterms:created xsi:type="dcterms:W3CDTF">2020-10-12T08:10:00Z</dcterms:created>
  <dcterms:modified xsi:type="dcterms:W3CDTF">2020-10-19T09:26:00Z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